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AE" w:rsidRDefault="00820F64" w:rsidP="00820F64">
      <w:pPr>
        <w:rPr>
          <w:rFonts w:ascii="Times New Roman" w:hAnsi="Times New Roman" w:cs="Times New Roman"/>
          <w:sz w:val="24"/>
          <w:szCs w:val="24"/>
        </w:rPr>
      </w:pPr>
      <w:r w:rsidRPr="00820F64">
        <w:rPr>
          <w:rFonts w:ascii="Times New Roman" w:hAnsi="Times New Roman" w:cs="Times New Roman"/>
          <w:sz w:val="24"/>
          <w:szCs w:val="24"/>
        </w:rPr>
        <w:t>Kedves Olvasónk!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Szokásunkhoz híven jelentkezünk újabb hírlevelünkkel, amelyben az elmúlt időszak legfontosabb eseményeiről, híreiről szeretnénk egy rövid áttekintést adni.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Büszkék vagyunk rá, hogy az MNVH csapata részt vett a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NetworX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elnevezésű nemzetközi konferencián, amely az Európai Vidékfejlesztési Hálózat (ENRD) szervezésében került megrendezésre, több mint 500 vidékfejlesztő részvételéve. Az esemény célja az volt, hogy felhívja a figyelmet a vidéki hálózatépítés fontosságára, a kapcsolatépítés értékére illetve a vidéki hálózatok elmúlt 10 évének eredményeire. Ezen felül proaktív módon rámutattak a KAP 2020 utáni kihívásaira is, mindezt interaktív formában megvalósítva a különböző vidékfejlesztő csoportok, és szereplők számára. Az egyes vidéki hálózatok képviselői, köztük a Magyar Nemzeti Vidéki Hálózat csapata is, saját standdal várták a rendezvény ideje alatt a szakembereket, ahol bemutatták a hazai jó gyakorlatokat, valamint kóstoltatóval kedveskedtek a megjelenteknek.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Szeretnénk megemlíteni egy nagy hagyományú mezőgazdasági szakmai rendezvényt is, a XXIII. Pápai Agrárexpot, amelyre szintén ebben a hónapban került sor. A mezőgazdasági szektor legtöbb szakmai és szórakoztató elemén túl a generációváltás témakörét is igyekeztek körbejárni illetve bemutatni, és ennek megfelelően alakították ki az esemény fedett tereit, ezzel is felhívva a fiatalabb generáció figyelmét az agrárium szépségeire. Az MNVH támogatásával öt fiatal, kezdő vállalkozó is meg tudott jelenni a rendezvényen, akik nemrég indították vállalkozásukat és valamely újszerű, kreatív termékkel kívánnak piacra jutni. Ebben a segített számukra a Hálózat a három napos ingyenes megjelenési lehetőséggel.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Esztergomban megrendezésre került az Országos Búzaszentelő ünnepség, amely sok évszázados hagyományra tekint vissza hazánkban. Az eseményen indult útjára a Magyarok Kenyere - 15 millió búzaszem programsorozat is, amelynek során szerte a Kárpát-Medencéből gyűjtenek be búzaadományokat, az ebből készült liszt a rászoruló gyerekekhez kerül.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Fontosnak tartjuk kiemelni a Szárnyaló gazdaság Nemzeti Húsgalamb Program Konferenciáját, amely a XII. Kert - Expo keretein belül került megrendezésre Székesfehérváron. A rendezvény a Magyar Nemzeti Vidéki Hálózat, az Agrárminisztérium Nemzeti Húsgalamb Program Miniszteri Megbízottja és a KERT-EXPO közös szervezésében zajlott, és az érdeklődők szakmai előadók segítségével kaptak betekintést a 2018 év végén újra indított húsgalamb-tenyésztés alapjairól, a programhoz való csatlakozás lehetőségeiről, a feldolgozás és forgalmazás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újraindításáról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>, valamint a galambtenyésztés közmunka programba való integrálásáról.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Hírlevelünk végén szeretnék felhívni a figyelmét a megjelent pályázati felhívások módosításairól és a közleményekre, valamint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programajánlónkból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szemezgethetnek a következő hónap eseményeire vonatkozóan.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Jó böngészést és kellemes időtöltést kívánunk!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Üdvözlettel, az MNVH csapata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lastRenderedPageBreak/>
        <w:t>Ez történt az elmúlt időszakban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NetworkX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- Nemzetközi konferencián járt az MNVH csapata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A Magyar Nemzeti Vidéki Hálózatcsapata részt vett a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NetworX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elnevezésű nemzetközi 2 napos rendezvényen április 11-én és 12-én Brüsszelben, amely az Európai Vidékfejlesztési Hálózat (ENRD) szervezésében került megrendezésre, több mint 500 vidékfejlesztő részvételével. Az esemény célja az volt, hogy felhívja a figyelmet a vidéki hálózatépítés fontosságára, a kapcsolatépítés értékére illetve a vidéki hálózatok elmúlt 10 évének eredményeire. Ezen felül proaktív módon rámutattak a KAP 2020 utáni kihívásaira is, mindezt interaktív formában megvalósítva a különböző vidékfejlesztő csoportok, és szereplők számára. Így volt lehetőség az informális kapcsolatépítésre, tapasztalatcserére a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>-okon és az ötletbörzén.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 GRANOFARM Szakmai Nap az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Innopellet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morzsa szerves trágya jelentőségéről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Korszerű szervesanyag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utánpótló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anyagok alkalmazása a Duna-Tisza Közi Homokhátságon volt a témája a GRANOFARM Innovációs Operatív Csoport által szervezett szakmai napnak, amelyről Tóth Márta az MNVH Bács-Kiskun megyei területi felelősének beszámolóját olvashatják. Napjaink egyik legnagyobb kihívása a klímaváltozáshoz alkalmazkodó növénytermesztés technológiák kifejlesztése és hasznosítása, melyek egyik legfontosabb eleme a szerves anyag utánpótlás és a vízháztartás, tápanyag szolgáltatás javítása tápanyag kimosódás csökkentésével, hasznos mikrobacsoportok talajba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juttatásával</w:t>
      </w:r>
      <w:proofErr w:type="gramStart"/>
      <w:r w:rsidRPr="00820F64">
        <w:rPr>
          <w:rFonts w:ascii="Times New Roman" w:hAnsi="Times New Roman" w:cs="Times New Roman"/>
          <w:sz w:val="24"/>
          <w:szCs w:val="24"/>
        </w:rPr>
        <w:t>.Kecskemét</w:t>
      </w:r>
      <w:proofErr w:type="spellEnd"/>
      <w:proofErr w:type="gramEnd"/>
      <w:r w:rsidRPr="00820F64">
        <w:rPr>
          <w:rFonts w:ascii="Times New Roman" w:hAnsi="Times New Roman" w:cs="Times New Roman"/>
          <w:sz w:val="24"/>
          <w:szCs w:val="24"/>
        </w:rPr>
        <w:t xml:space="preserve"> és térsége különösen kitett a klímaváltozásnak a szélsőséges hőmérséklet ingadozás és csapadékelosztás mellett a csekély aggregátum stabilitású homoktalaj miatt.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 Római Katolikus templom rekonstrukciója Magyarsarlóson</w:t>
      </w:r>
    </w:p>
    <w:p w:rsidR="00F03665" w:rsidRPr="00820F64" w:rsidRDefault="00820F64" w:rsidP="00820F64">
      <w:r w:rsidRPr="00820F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Magyarsarlóson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tett látogatást április hónapban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Vanyúr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Arnold, az MNVH Baranya megyei területi felelőse, akinek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Dukai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Zoltán polgármester mutatta meg a Római katolikus templom rekonstrukcióját. A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Kozármislenyi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Római Katolikus Plébánia, 2016.05.26 -én támogatási kérelmet nyújtott be VP-6-7.4.1.1-16 kódszámú, Településképet meghatározó épületek külső rekonstrukciója, többfunkciós közösségi tér létrehozása, fejlesztése, energetikai korszerűsítése című felhívásra, mely a 2017. július 13. napján kelt okirat alapján 16 747 264 Ft vissza nem térítendő támogatásban részesült.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 Nemzeti Húsgalamb Program Stratégiai Tanácskozás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XII. alkalommal került megrendezésre Székesfehérváron a KERT-EXPO a magyar agrárágazat egyik jelentős szakmai kiállítása és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vására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Székesfehérváron 2019. április 27-28-án a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Bregyó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Szabadidőközpontban. A rendezvény keretein belül kapott helyet, a Szárnyaló gazdaság Nemzeti Húsgalamb Program Stratégiai Tanácskozása a Megyeházán április 27.-én délelőtt. A rendezvény széleskörű szakmai összefogás eredményeként jött létre a Magyar Nemzeti Vidéki Hálózat anyagi támogatásával, és magyar agrárium fejlődésére helyezi a hangsúlyt, illetve célja, hogy elősegítse minden olyan termelő, és tenyésztő munkáját, aki aktív </w:t>
      </w:r>
      <w:proofErr w:type="gramStart"/>
      <w:r w:rsidRPr="00820F64">
        <w:rPr>
          <w:rFonts w:ascii="Times New Roman" w:hAnsi="Times New Roman" w:cs="Times New Roman"/>
          <w:sz w:val="24"/>
          <w:szCs w:val="24"/>
        </w:rPr>
        <w:t>életvitelével</w:t>
      </w:r>
      <w:proofErr w:type="gramEnd"/>
      <w:r w:rsidRPr="00820F64">
        <w:rPr>
          <w:rFonts w:ascii="Times New Roman" w:hAnsi="Times New Roman" w:cs="Times New Roman"/>
          <w:sz w:val="24"/>
          <w:szCs w:val="24"/>
        </w:rPr>
        <w:t xml:space="preserve"> áldozatos munkájával növeli az agrárium értékeit.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lastRenderedPageBreak/>
        <w:br/>
        <w:t>Országos Búzaszentelő Esztergomban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Esztergomban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megrendezésre került az Országos Búzaszentelő ünnepség, amely sok évszázados hagyományra tekint vissza hazánkban. Az eseményen indult útjára a Magyarok Kenyere - 15 millió búzaszem programsorozat is a MAGOSZ és a Nemzeti Agrárgazdasági Kamara szervezésében, és a Magyar Nemzeti Vidéki Hálózat támogatásával. A program keretében a Kárpát-Medence magyarlakta területeiről gyűjtenek be búzaadományokat, és a felajánlott búza egy részét liszt, a másik részét pedig kenyér formájában juttatják el a szociálisan rászoruló, hátrányos helyzetű gyerekeket gondozó magyarországi és határon túli szervezeteknek és intézményeknek.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 23. Pápai Agrárexpo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2019. április 26. és 28. között rendezte meg a Nemzeti Agrárgazdasági Kamara a XXIII. Pápai Agrárexpót, jelentős érdeklődés mellett. Ez a nagy hagyományokkal rendelkező program a Nyugat-Dunántúl legjelentősebb szakmai rendezvénye, idén is több mint 10 ezer látogató kereste fel. A Magyar Nemzeti Vidéki Hálózat támogatta a szakmai rendezvény színvonalas megvalósítását, és önálló standdal jelent meg az expón. A városi sportcsarnok idén is megtelt szakmai kiállítókkal és helyi termelőkkel. A csarnok mögötti piactéren kézműves termékek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vására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>, udvarán pedig mezőgazdasági gépbemutató kapott helyet. A rendezvénysátorba pénteken a mezőgazdasági iskolák szakmai vetélkedője zajlott, szombaton pedig a megyei vadásznapot rendezték meg. A generációváltás és szemléletformálás jegyében számos családi- és gyermekprogram zajlotta a területen: farmszimulátor, lovaskocsis-utazás, lősz</w:t>
      </w:r>
      <w:r w:rsidRPr="00820F64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imulátor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permeteződrón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>-bemutató, ügyességi pálya, kézműves játékok, hordóvonat, kisállat-simogató, mezőgazdasági gépek kipróbálása, stb.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 A megporzás évének nyilvánította 2019-et az agrárminiszter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A beporzók évének nyilvánította a 2019-es évet Nagy István agrárminiszter, amellyel többek között a tömeges méhpusztulást akadályozná meg a </w:t>
      </w:r>
      <w:proofErr w:type="gramStart"/>
      <w:r w:rsidRPr="00820F64">
        <w:rPr>
          <w:rFonts w:ascii="Times New Roman" w:hAnsi="Times New Roman" w:cs="Times New Roman"/>
          <w:sz w:val="24"/>
          <w:szCs w:val="24"/>
        </w:rPr>
        <w:t>szaktárca  hangzott</w:t>
      </w:r>
      <w:proofErr w:type="gramEnd"/>
      <w:r w:rsidRPr="00820F64">
        <w:rPr>
          <w:rFonts w:ascii="Times New Roman" w:hAnsi="Times New Roman" w:cs="Times New Roman"/>
          <w:sz w:val="24"/>
          <w:szCs w:val="24"/>
        </w:rPr>
        <w:t xml:space="preserve"> el a Méhek Napja alkalmából szervezett sajtótájékoztatón. Az Agrárminisztérium (AM), az Agrármarketing Centrum (AMC) és az Országos Magyar Méhészeti Egyesület (OMME) szervezésében megvalósuló eseményen az Agrárminisztérium, a Miniszterelnökség és az OMME stratégiai együttműködési megállapodást írt alá. A sajtótájékoztatón részt vett többek között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Ondré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Péter, az Agrármarketing Centrum ügyvezetője, Erdős Norbert európai parlamenti képviselő, Nyitrai Zsolt, a Miniszterelnöki Kabinetiroda kiemelt társadalmi ügyekért felelős miniszterelnöki megbízottja, és Bross Péter, az OMME elnöke.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Pályázati hírek</w:t>
      </w:r>
      <w:r w:rsidRPr="00820F64">
        <w:rPr>
          <w:rFonts w:ascii="Times New Roman" w:hAnsi="Times New Roman" w:cs="Times New Roman"/>
          <w:sz w:val="24"/>
          <w:szCs w:val="24"/>
        </w:rPr>
        <w:br/>
        <w:t>Módosult a Mezőgazdasági kisüzemek fejlesztése (VP2-6.3.1-16) elnevezésű felhívás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A felhívás módosulásai az alábbi pontokat érintik: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lastRenderedPageBreak/>
        <w:t>1. Az alábbiak szerint módosult a felhívás 3.2.1 A támogatás igénybevételének általános feltételei című fejezet, II. alfejezetének 5. számú alpontja: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Kötelező képzésen való részvétel a második kifizetési kérelem benyújtásáig, mely a kedvezményezett számára térítésmentes. A kötelező képzésen való részvételt a pályázó az utolsó kifizetési kérelem benyújtásakor köteles igazolni.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2. Az intézményrendszerben bekövetkezett változás miatt kiegészítésre és frissítésre került a felhívás a 4. számú bevezető oldalon és az 1.3. A támogatás háttere című pontjában.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A felhívásban egységesen módosításra került a Támogatói Okirat kézbesítésétől számított kifejezés a Támogatói Okirat hatálybalépésétől számított kifejezésre. Felhívjuk a támogatást igénylők figyelmét, hogy a felhívás mellékleteinek módosulásai az alábbi szerint alakultak: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A felhívás fentiekben olvasható változásai miatt egyértelműsítésre és kiegészítésre került a Támogatói Okirat című dokumentum és a 8. számú Szankciós táblázat című melléklet.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Idén is magasabb összegű biztosítási díjtámogatásra pályázhatnak a gazdálkodók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Az Irányító Hatóság jóváhagyta azokat a biztosítási konstrukciókat, amelyekhez az idei évben is 5 milliárd forint éves agrárbiztosítási díjtámogatás vehető igénybe a Vidékfejlesztési Program keretében. Ez idáig összesen több mint 66 ezer kérelem támogatásáról született döntés, mintegy 21 milliárd forint összegben. A Vidékfejlesztési Program keretében elérhető pályázat a legfontosabb természeti és időjárási kockázatokra kötött mezőgazdasági biztosítás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dí-jához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nyújt támogatást a növénytermesztéssel foglalkozó termelők részére.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Az Agrárminisztérium annak érdekében, hogy minél több gazdálkodó, minél nagyobb területre vehessen igénybe mezőgazdasági biztosítást, az elmúlt időszakban a díjtámogatás éves keretösszegének emeléséről és a támogatási szerkezet egyszerűsítéséről határozott. A tavalyi évtől 5 milliárd forintra emelkedett a pályázható éves támogatás összege, amelynek köszönhetően a 2018-as évtől kezdődően megnőtt a támogatás intenzitása. Az A típusú csomag kibővült a csonthéjas és héjas gyümölcskultúrákkal, a B és a C jelű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konst-rukciók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pedig elválasztásra kerültek, előbbiben az ültetvény-és zöldségkultúrák, utóbbiban a szántóföldi növénykultúrát kaptak helyet. A B jelű csomag esetében -a korábbiaktól eltérően -5 kockázat helyett mind a 9 kockázat bármelyikére köthető biztosítás. Az igény beadására ez alkalommal i</w:t>
      </w:r>
      <w:r w:rsidRPr="00820F64">
        <w:rPr>
          <w:rFonts w:ascii="Times New Roman" w:hAnsi="Times New Roman" w:cs="Times New Roman"/>
          <w:sz w:val="24"/>
          <w:szCs w:val="24"/>
        </w:rPr>
        <w:br/>
        <w:t> s az egységes kérelembenyújtási időszakban nyílik lehetőség. A pályázati felhívás részleteiről az érintettek részletesen tájékozódhatnak: </w:t>
      </w:r>
      <w:hyperlink r:id="rId5" w:tgtFrame="_blank" w:history="1">
        <w:r w:rsidRPr="00820F64">
          <w:rPr>
            <w:rStyle w:val="Hiperhivatkozs"/>
            <w:rFonts w:ascii="Times New Roman" w:hAnsi="Times New Roman" w:cs="Times New Roman"/>
            <w:sz w:val="24"/>
            <w:szCs w:val="24"/>
          </w:rPr>
          <w:t>www.szechenyi2020.hu</w:t>
        </w:r>
      </w:hyperlink>
      <w:r w:rsidRPr="00820F64">
        <w:rPr>
          <w:rFonts w:ascii="Times New Roman" w:hAnsi="Times New Roman" w:cs="Times New Roman"/>
          <w:sz w:val="24"/>
          <w:szCs w:val="24"/>
        </w:rPr>
        <w:t> oldalon.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Megjelent az EMVA Irányító Hatóság közleménye a VP3-17.1.1-16 Mezőgazdasági biztosítás díjához nyújtott támogatás című pályázati felhívás kapcsán a támogatás intenzitásáról.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Beadhatók az egységes kérelmek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Április 9-én vette kezdetét a 2019. évi egységes kérelmek beadásának időszaka. Ennek keretében idén már 46 jogcímre lehet támogatási és kifizetési kérelmet benyújtani. A Nemzeti Agrárgazdasági Kamara (NAK) hagyományosan évente mintegy 120 ezer gazdálkodó </w:t>
      </w:r>
      <w:r w:rsidRPr="00820F64">
        <w:rPr>
          <w:rFonts w:ascii="Times New Roman" w:hAnsi="Times New Roman" w:cs="Times New Roman"/>
          <w:sz w:val="24"/>
          <w:szCs w:val="24"/>
        </w:rPr>
        <w:lastRenderedPageBreak/>
        <w:t>egységes kérelmének benyújtásában segédkezik, a falugazdászok idén is ingyenes segítséget nyújtanak a termelőknek. Fontos megjegyezni, hogy több jogcím igénylése esetében a vonatkozó előírások és kötelezettségek változtak, erről a kérelem kitöltésekor a NAK szakemberei felvilágosítást adnak az érintett ügyfeleknek.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20F64">
        <w:rPr>
          <w:rFonts w:ascii="Times New Roman" w:hAnsi="Times New Roman" w:cs="Times New Roman"/>
          <w:sz w:val="24"/>
          <w:szCs w:val="24"/>
        </w:rPr>
        <w:t>Az idei legfontosabb változások, amiket a Magyar Államkincstár (MÁK) is kiemelt: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-bővül a termeléshez kötött jogcímre bejelenthető kultúrák köre, ezentúl támogatás kérhető a közönséges szurokfű (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oregánó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>),a kivi, a datolyaszilva és a füge termelésére;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-az ökológiai jelentőségű másodvetés akkor is elfogadható EFA-területként, ha azt a beforgatás helyett más módon dolgozzák be a talajba; a módosítás célja a forgatás nélküli talajművelés ösztönzése az erre alkalmas területeken;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-a jogszerű földhasználattal kapcsolatos nyilatkozat megtételére csak elektronikus úton kerülhet sor;-a vetőmagcélra termesztet</w:t>
      </w:r>
      <w:proofErr w:type="gramEnd"/>
      <w:r w:rsidRPr="00820F64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Pr="00820F64">
        <w:rPr>
          <w:rFonts w:ascii="Times New Roman" w:hAnsi="Times New Roman" w:cs="Times New Roman"/>
          <w:sz w:val="24"/>
          <w:szCs w:val="24"/>
        </w:rPr>
        <w:t>növényeknél</w:t>
      </w:r>
      <w:proofErr w:type="gramEnd"/>
      <w:r w:rsidRPr="00820F64">
        <w:rPr>
          <w:rFonts w:ascii="Times New Roman" w:hAnsi="Times New Roman" w:cs="Times New Roman"/>
          <w:sz w:val="24"/>
          <w:szCs w:val="24"/>
        </w:rPr>
        <w:t xml:space="preserve"> a termelőnek be kell jelentenie a szaporítóanyag célú termesztést a NÉBIH-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>, ennek hiányában a kárenyhítési rendszer keretében szaporítóanyag-célú termesztésre nem nyújtható be kárenyhítő juttatás iránti kérelem és a kárenyhítő juttatás számítása az alapnövény adatai alapján történik;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-kárenyhítés kapcsán további változás a fóliás termesztésnél, hogy az idei évtől az EK fogalomtárban szereplő termesztő berendezésben termesztett növény meghatározását kell alkalmazni és ennek értelmében a talaj fóliatakarása és a fóliaalagút használata nem megengedett. A kérelmeket 2019-ben is csak elektronikus úton lehet beadni.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A kérelmek szankciómentes benyújtására május 15-ig van lehetőség, az ezt követő napokon benyújtott kérelmek esetében munkanaponkénti1 százalékos támogatáscsökkentés alkalmaznak. A kérelem beküldésére nyitva álló utolsó nap június 11.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="000454AE">
        <w:rPr>
          <w:rFonts w:ascii="Times New Roman" w:hAnsi="Times New Roman" w:cs="Times New Roman"/>
          <w:sz w:val="24"/>
          <w:szCs w:val="24"/>
        </w:rPr>
        <w:t>M</w:t>
      </w:r>
      <w:r w:rsidRPr="00820F64">
        <w:rPr>
          <w:rFonts w:ascii="Times New Roman" w:hAnsi="Times New Roman" w:cs="Times New Roman"/>
          <w:sz w:val="24"/>
          <w:szCs w:val="24"/>
        </w:rPr>
        <w:t>unkahelyteremtő beruházások támogatása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Ötmilliárd forint kerettel ismét pályázatot hirdet a Pénzügyminisztérium a mikro-, kis-és középvállalkozások munkahelyteremtőberuházásainak támogatására. A pályázat révén 250 vállalkozásnál mintegy 1500 új munkahely jöhet létre. Magyarországon.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A korábbi pályázati kiírásokhoz képest változatlan tartalommal meghirdetett pályázat esetében változás, hogy az alaptámogatásmértéke új munkahelyenként 1,7 millió forintra emelkedik. A pályázat kiemelten kezeli a munkaerő-piaci szempontból hátrányos helyzetben lévőket, a pályázók ugyanis kiegészítő támogatást is kapnak, amennyiben kiközvetített álláskeresőt, közfoglalkoztatottat, vagy hatodik életévét be nem töltött gyermeket nevelő nőt foglalkoztatnak.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Az említett három kiegészítőtámogatáson felül a pályázók amennyiben kedvezményezett járásban vagy településen hajtják végre a beruházást újmunkahelyenként további 400 ezer forint támogatásra is pályázhatnak, így akár 3,6 millió forint támogatást is kaphatnak egy új munkahely után.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lastRenderedPageBreak/>
        <w:t>A munkáltatóknak a kétéves foglalkoztatási kötelezettség mellett vállalniuk kell, hogy a beruházással létrehozott kapacitásokat, szolgáltatásokat három évig folyamatosan fenntartják és működtetik. A pályázati kiírás keretében a kkv-k továbbra is újeszközöket, gépeket szerezhetnek be, illetve a támogatást ingatlanvásárlásra vagy bérleti díjakra is fordíthatják.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A támogatásiprogramot két ciklusban hirdetik meg, 2019. március 19. napjától 2019. április 22. napjáig, illetve 2019. augusztus 1. napjától 2019. szeptember 5. napjáig. A pályázaton való részvétellel, a pályázat feltételeivel és elkészítésével kapcsolatban a beruházás helye szerinti kormányhivatal foglalkoztatásért felelős szervezeti egysége ad tájékoztatást.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Módosult az Agrárgazdasági képzések és felkészítő tréningek felhívás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Tájékoztatjuk a Támogatást Igénylőket, hogy a már benyújtott, jogosultsági és/vagy tartalmi vizsgálat alatt álló, illetve támogatott támogatási kérelmek esetében jelen módosítások is figyelembe vételre kerülne.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Nők Világa - Híd a nemzetek között!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Nők Világa - Híd a nemzetek között! </w:t>
      </w:r>
      <w:proofErr w:type="gramStart"/>
      <w:r w:rsidRPr="00820F64">
        <w:rPr>
          <w:rFonts w:ascii="Times New Roman" w:hAnsi="Times New Roman" w:cs="Times New Roman"/>
          <w:sz w:val="24"/>
          <w:szCs w:val="24"/>
        </w:rPr>
        <w:t>címmel</w:t>
      </w:r>
      <w:proofErr w:type="gramEnd"/>
      <w:r w:rsidRPr="00820F64">
        <w:rPr>
          <w:rFonts w:ascii="Times New Roman" w:hAnsi="Times New Roman" w:cs="Times New Roman"/>
          <w:sz w:val="24"/>
          <w:szCs w:val="24"/>
        </w:rPr>
        <w:t xml:space="preserve"> nemzetközi gála 2019. május 23-án kerül megrendezésre a Csak a Nőknek Magazin szervezésében a Pesti Vigadóban, amely kulturális élmény, divatbemutató, különleges gasztronómiai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impluzus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és rengeteg meglepetés egy estén! Keveset tudunk itthon Ázsia, esetleg Dél-Amerika világáról? Afrika vadregényes tájai ismerősek lehetnek a filmekből, de valójában milyen kincseket rejtenek? Az Arab világ burkába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burkolózó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Hölgyeinek élete a titokzatosságról szólna csak? Vagy akár mi lehet olyan vonzó Európa egyes térségeiben, ami miatt úgy érezzük, sosem lehet eleget látnunk, tapasztalnunk belőle? Hogyan tudják a magyar nők a vidéki régiókban felvállalni tehetségüket, kreativitásukat? Sokszínűek, sokfélék vagyunk</w:t>
      </w:r>
      <w:proofErr w:type="gramStart"/>
      <w:r w:rsidRPr="00820F64">
        <w:rPr>
          <w:rFonts w:ascii="Times New Roman" w:hAnsi="Times New Roman" w:cs="Times New Roman"/>
          <w:sz w:val="24"/>
          <w:szCs w:val="24"/>
        </w:rPr>
        <w:t>!5</w:t>
      </w:r>
      <w:proofErr w:type="gramEnd"/>
      <w:r w:rsidRPr="00820F64">
        <w:rPr>
          <w:rFonts w:ascii="Times New Roman" w:hAnsi="Times New Roman" w:cs="Times New Roman"/>
          <w:sz w:val="24"/>
          <w:szCs w:val="24"/>
        </w:rPr>
        <w:t xml:space="preserve"> nemzet, 5 eredethagyomány, 5 kultúra és azok 5 divatja kerül a közönség elé. Az öt ország egy- egy divattervezője lesz látható egy</w:t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  közös divatbemutató keretében. A kollekciók népművészeti elemek felhasználásával készülnek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újragondolva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a hagyományokat, ötvözve azokat a mai kor ízlésével. A ruhákat bemutató modellek is öt országból jönnek, a bemutató zenéje pedig autentikus népzene, vagy az alapján készült átírás.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Kortárs Művészeti Fesztivál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A fesztivál a város rendkívül gazdag művészeti értékeire és pezsgő kulturális életére épít. A kibontakozó tehetségek, az ismert és ismerkedni vágyó művészek, a kultúrakedvelő családok négynapos találkozója egyfajta tavaszi szellemi ébredés mindig friss hajtásokkal. Kiemelkedő eseménye a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Jam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Bory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-Vár, amelynek az önmagában is különös műalkotás, a titokzatos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Bory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-vár ad otthont. A különleges környezetben bemutatkozó alkotócsoportok reggeltől estig szórakoztatják a gyerekeket, a fiatalokat és a szüleiket is. Képző-, iparművészeti és építészeti tárlatok utcán, kirakatban, múzeumokban és kiállítótermekben;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-art akció fűnyírókkal; világ-, jazz- és kortárszenei események, koncertek; kortárs irodalom és felhasználása forgatókönyvben és dalszövegként; kortárs táncszínház magyar néptánc alapokon; családi és gyermekprogramok - bábszínház a cirkuszi kocsiról,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gantikus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játékok az utcán; pályázatok, kurzusok, alternatív színházi bemutatók.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lastRenderedPageBreak/>
        <w:t>VIII. Tour Velencei-tó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Már nem csak a térség, hanem az ország legnagyobb kerékpáros rendezvénye az VIII. </w:t>
      </w:r>
      <w:proofErr w:type="gramStart"/>
      <w:r w:rsidRPr="00820F64">
        <w:rPr>
          <w:rFonts w:ascii="Times New Roman" w:hAnsi="Times New Roman" w:cs="Times New Roman"/>
          <w:sz w:val="24"/>
          <w:szCs w:val="24"/>
        </w:rPr>
        <w:t>Tour</w:t>
      </w:r>
      <w:proofErr w:type="gramEnd"/>
      <w:r w:rsidRPr="00820F64">
        <w:rPr>
          <w:rFonts w:ascii="Times New Roman" w:hAnsi="Times New Roman" w:cs="Times New Roman"/>
          <w:sz w:val="24"/>
          <w:szCs w:val="24"/>
        </w:rPr>
        <w:t xml:space="preserve"> de Velencei-tó. 2 napon át vár mindenkit túrákkal, országúti és mountain bike versenyekkel. Egész napos kerékpáros programok, ügyességi játékok, gyerekversenyek. Magyarország egyetlen kerékpáros hétvégi rendezvénye, ahol mindenkinek élmény a kerékpározás.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Szegedi Borfesztivál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2019. május 17-26. között újra vár Magyarország legnagyobb bormustrája, a XXV. Szegedi Borfesztivál és Szeged Napja Ünnepségsorozat - amelynek neve egyet jelent a szenzációsan finom borokkal, felejthetetlen élményekkel, egyedülálló hangulattal, jóízű baráti beszélgetésekkel, grandiózus koncertekkel, önfeledt mulatozással, gasztronómiai specialitásokkal, a magyar kézművesipar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remekműveivel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és a világ legbarátságosabb fesztivál-közönségével, a napfény, a borértők és a gyönyörű lányok városában, Szegeden!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Kevi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Juhászfesztivál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Az idei esztendőben május 18-29. között rendezik meg Túrkevén a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Kevi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Juhászfesztivált. A régmúltat idéző juhászkunyhónál a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kevi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juhász várja az érdeklődőket. Juhnyíró bemutató, pásztorkutya bemutató, népies erőpróbák, virtuóz népzenei előadók, több száz bográcsban főtt feledhetetlen ízű tájjellegű étel a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kevi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F64">
        <w:rPr>
          <w:rFonts w:ascii="Times New Roman" w:hAnsi="Times New Roman" w:cs="Times New Roman"/>
          <w:sz w:val="24"/>
          <w:szCs w:val="24"/>
        </w:rPr>
        <w:t>birkapörkölt  és</w:t>
      </w:r>
      <w:proofErr w:type="gramEnd"/>
      <w:r w:rsidRPr="00820F64">
        <w:rPr>
          <w:rFonts w:ascii="Times New Roman" w:hAnsi="Times New Roman" w:cs="Times New Roman"/>
          <w:sz w:val="24"/>
          <w:szCs w:val="24"/>
        </w:rPr>
        <w:t xml:space="preserve"> sokféle szabad tűzön főtt bográcsos finomság, lacikonyha, kézműves bemutatók, népi játszóház, vidámpark, kézműves termékeket tartalmazó vásári forgatag várja a Túrkevére látogatókat. A hagyományőrző programok mellett az esti órákban ismert könnyűzenei előadók, együttesek, tűzijáték szórakoztatja az érdeklődő közönséget.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XXV. Szolnoki Országos Néptáncfesztivál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25. alkalommal kerül megrendezésre a Szolnoki Országos Néptáncfesztivál. Az eddigi huszonnégy fesztivál hagyományaihoz méltóan a cél változatlanul az értékek megtartása. Emellett azonban a kor igényeihez igazítva, újításra törekedve a szervezők ösztönözni szeretnék új alkotások születését, valamint támogatni az egyéni művészi alkotás minél szélesebb kiteljesedését is. A táncszínházi élményen és az együttesek megmérettetésén kívül e nívós esemény egyben koreográfusi, zenei-alkotói, 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tánctudásbeli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 xml:space="preserve"> verseny is.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>39. Orbán napi borünnep</w:t>
      </w:r>
      <w:r w:rsidRPr="00820F64">
        <w:rPr>
          <w:rFonts w:ascii="Times New Roman" w:hAnsi="Times New Roman" w:cs="Times New Roman"/>
          <w:sz w:val="24"/>
          <w:szCs w:val="24"/>
        </w:rPr>
        <w:br/>
      </w:r>
      <w:r w:rsidRPr="00820F64">
        <w:rPr>
          <w:rFonts w:ascii="Times New Roman" w:hAnsi="Times New Roman" w:cs="Times New Roman"/>
          <w:sz w:val="24"/>
          <w:szCs w:val="24"/>
        </w:rPr>
        <w:br/>
        <w:t xml:space="preserve">Kalocsai-Sárköz vidékének legnagyobb tradícióval rendelkező hagyományőrző ünnepsége lassan négy évtizede tölti meg jókedvvel, hangos muzsikával és borszerető közönséggel a máskor csöndes és varázslatos Pincefalu utcáit, pincéit. Van, ami sosem változik, az Orbán napi ceremónia szoborlocsolással, bormustrával, borlovag választással, a helyi hagyományok felvonultatásával várja az érdeklődőket. Ez az ünnep a bor ünnepe, Hajós ünnepe, a Pincefalu ünnepe és legfőképpen annak a közösségnek az ünnepe, amely meghonosította és generációkon át megőrizte számunkra azt a szőlész-borász kultúrát, mely a Pincefalut létrehozta és életben tartotta. Lesznek tréfás vetélkedők, motoros felvonulás és kiállítás, gyerekprogramok, de legfőképpen jó hajósi borok és a varázslatos Pincefalu, jó vendégfogadó </w:t>
      </w:r>
      <w:r w:rsidRPr="00820F64">
        <w:rPr>
          <w:rFonts w:ascii="Times New Roman" w:hAnsi="Times New Roman" w:cs="Times New Roman"/>
          <w:sz w:val="24"/>
          <w:szCs w:val="24"/>
        </w:rPr>
        <w:lastRenderedPageBreak/>
        <w:t>gazdákkal és nyitott pincékkel. Várnak mindenkit szeretettel, jó kedvvel, bor</w:t>
      </w:r>
      <w:r w:rsidRPr="00820F64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820F64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Pr="00820F64">
        <w:rPr>
          <w:rFonts w:ascii="Times New Roman" w:hAnsi="Times New Roman" w:cs="Times New Roman"/>
          <w:sz w:val="24"/>
          <w:szCs w:val="24"/>
        </w:rPr>
        <w:t>, bulival, barátsággal.</w:t>
      </w:r>
      <w:bookmarkStart w:id="0" w:name="_GoBack"/>
      <w:bookmarkEnd w:id="0"/>
    </w:p>
    <w:sectPr w:rsidR="00F03665" w:rsidRPr="0082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A6"/>
    <w:rsid w:val="000454AE"/>
    <w:rsid w:val="003507A6"/>
    <w:rsid w:val="005C7645"/>
    <w:rsid w:val="00820F64"/>
    <w:rsid w:val="00F0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2FB6"/>
  <w15:chartTrackingRefBased/>
  <w15:docId w15:val="{B7BD2321-8959-4C98-8303-3B730CA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0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zechenyi2020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9285-C8A5-457E-90D9-E49C2DBA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2633</Words>
  <Characters>18173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2019-06-13T11:23:00Z</dcterms:created>
  <dcterms:modified xsi:type="dcterms:W3CDTF">2019-06-13T12:04:00Z</dcterms:modified>
</cp:coreProperties>
</file>